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C833" w14:textId="77777777" w:rsidR="007A3A48" w:rsidRPr="003C77AA" w:rsidRDefault="007A3A48" w:rsidP="00593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8"/>
          <w:szCs w:val="28"/>
        </w:rPr>
      </w:pPr>
      <w:r w:rsidRPr="003C77AA">
        <w:rPr>
          <w:rFonts w:ascii="Arial" w:hAnsi="Arial" w:cs="Arial"/>
          <w:b/>
          <w:bCs/>
          <w:sz w:val="28"/>
          <w:szCs w:val="28"/>
        </w:rPr>
        <w:t>Homecoming Community Pool Rules</w:t>
      </w:r>
    </w:p>
    <w:p w14:paraId="322E3EA5" w14:textId="77777777" w:rsidR="003C77AA" w:rsidRPr="003C77AA" w:rsidRDefault="00152359" w:rsidP="00593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sz w:val="28"/>
          <w:szCs w:val="28"/>
        </w:rPr>
      </w:pPr>
      <w:r w:rsidRPr="003C77AA">
        <w:rPr>
          <w:rFonts w:ascii="Arial" w:hAnsi="Arial" w:cs="Arial"/>
          <w:b/>
          <w:bCs/>
          <w:sz w:val="28"/>
          <w:szCs w:val="28"/>
        </w:rPr>
        <w:t>Pool Hours: Daily 9</w:t>
      </w:r>
      <w:r w:rsidR="007A3A48" w:rsidRPr="003C77AA">
        <w:rPr>
          <w:rFonts w:ascii="Arial" w:hAnsi="Arial" w:cs="Arial"/>
          <w:b/>
          <w:bCs/>
          <w:sz w:val="28"/>
          <w:szCs w:val="28"/>
        </w:rPr>
        <w:t>:00am - 9:00pm</w:t>
      </w:r>
    </w:p>
    <w:p w14:paraId="33260BEB" w14:textId="0A9F6F19" w:rsidR="007A3A48" w:rsidRDefault="00593E12" w:rsidP="00593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202</w:t>
      </w:r>
      <w:r w:rsidR="00547DC6">
        <w:rPr>
          <w:rFonts w:ascii="Arial" w:hAnsi="Arial" w:cs="Arial"/>
          <w:b/>
          <w:bCs/>
          <w:color w:val="000000"/>
          <w:sz w:val="28"/>
          <w:szCs w:val="28"/>
        </w:rPr>
        <w:t>3</w:t>
      </w:r>
      <w:r w:rsidR="007A3A48" w:rsidRPr="003C77AA">
        <w:rPr>
          <w:rFonts w:ascii="Arial" w:hAnsi="Arial" w:cs="Arial"/>
          <w:b/>
          <w:bCs/>
          <w:color w:val="000000"/>
          <w:sz w:val="28"/>
          <w:szCs w:val="28"/>
        </w:rPr>
        <w:t xml:space="preserve"> Pool Season: Saturday, May </w:t>
      </w:r>
      <w:r w:rsidR="00547DC6">
        <w:rPr>
          <w:rFonts w:ascii="Arial" w:hAnsi="Arial" w:cs="Arial"/>
          <w:b/>
          <w:bCs/>
          <w:color w:val="000000"/>
          <w:sz w:val="28"/>
          <w:szCs w:val="28"/>
        </w:rPr>
        <w:t>27th</w:t>
      </w:r>
      <w:r w:rsidRPr="003C77AA">
        <w:rPr>
          <w:rFonts w:ascii="Arial" w:hAnsi="Arial" w:cs="Arial"/>
          <w:b/>
          <w:bCs/>
          <w:color w:val="000000"/>
          <w:sz w:val="28"/>
          <w:szCs w:val="28"/>
        </w:rPr>
        <w:t xml:space="preserve"> </w:t>
      </w:r>
      <w:r w:rsidR="007A3A48" w:rsidRPr="003C77AA">
        <w:rPr>
          <w:rFonts w:ascii="Arial" w:hAnsi="Arial" w:cs="Arial"/>
          <w:b/>
          <w:bCs/>
          <w:color w:val="000000"/>
          <w:sz w:val="28"/>
          <w:szCs w:val="28"/>
        </w:rPr>
        <w:t>to Monday, September</w:t>
      </w:r>
      <w:r>
        <w:rPr>
          <w:rFonts w:ascii="Arial" w:hAnsi="Arial" w:cs="Arial"/>
          <w:b/>
          <w:bCs/>
          <w:color w:val="000000"/>
          <w:sz w:val="28"/>
          <w:szCs w:val="28"/>
        </w:rPr>
        <w:t xml:space="preserve"> </w:t>
      </w:r>
      <w:r w:rsidR="00547DC6">
        <w:rPr>
          <w:rFonts w:ascii="Arial" w:hAnsi="Arial" w:cs="Arial"/>
          <w:b/>
          <w:bCs/>
          <w:color w:val="000000"/>
          <w:sz w:val="28"/>
          <w:szCs w:val="28"/>
        </w:rPr>
        <w:t>4th</w:t>
      </w:r>
      <w:r w:rsidR="007A3A48" w:rsidRPr="003C77AA">
        <w:rPr>
          <w:rFonts w:ascii="Arial" w:hAnsi="Arial" w:cs="Arial"/>
          <w:b/>
          <w:bCs/>
          <w:color w:val="000000"/>
          <w:sz w:val="28"/>
          <w:szCs w:val="28"/>
        </w:rPr>
        <w:t xml:space="preserve"> </w:t>
      </w:r>
    </w:p>
    <w:p w14:paraId="55A41741" w14:textId="77777777" w:rsidR="007A3A48" w:rsidRPr="007A3A48"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18"/>
          <w:szCs w:val="18"/>
        </w:rPr>
      </w:pPr>
    </w:p>
    <w:p w14:paraId="131CED23"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4"/>
          <w:szCs w:val="24"/>
        </w:rPr>
      </w:pPr>
      <w:r w:rsidRPr="003F2E71">
        <w:rPr>
          <w:rFonts w:ascii="Arial" w:hAnsi="Arial" w:cs="Arial"/>
          <w:color w:val="000000"/>
          <w:sz w:val="24"/>
          <w:szCs w:val="24"/>
        </w:rPr>
        <w:t xml:space="preserve">The Homecoming at University Park Homeowners Association has established the following rules for use of the pool. </w:t>
      </w:r>
      <w:r w:rsidRPr="003F2E71">
        <w:rPr>
          <w:rFonts w:ascii="Arial" w:hAnsi="Arial" w:cs="Arial"/>
          <w:b/>
          <w:bCs/>
          <w:color w:val="000000"/>
          <w:sz w:val="24"/>
          <w:szCs w:val="24"/>
        </w:rPr>
        <w:t>It is the responsibility of each resident to obey and enforce these rules.</w:t>
      </w:r>
      <w:r w:rsidRPr="003F2E71">
        <w:rPr>
          <w:rFonts w:ascii="Arial" w:hAnsi="Arial" w:cs="Arial"/>
          <w:color w:val="000000"/>
          <w:sz w:val="24"/>
          <w:szCs w:val="24"/>
        </w:rPr>
        <w:t xml:space="preserve"> </w:t>
      </w:r>
    </w:p>
    <w:p w14:paraId="57C206FE"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49932FB7"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3F2E71">
        <w:rPr>
          <w:rFonts w:ascii="Arial" w:hAnsi="Arial" w:cs="Arial"/>
          <w:color w:val="000000"/>
          <w:sz w:val="24"/>
          <w:szCs w:val="24"/>
        </w:rPr>
        <w:t>1. Each homeowner in good standing can apply for an Access Card for access to the pool facility for a fee as referenced on the pool application ($100 membership fee for The Commons Residents)</w:t>
      </w:r>
      <w:r w:rsidRPr="003F2E71">
        <w:rPr>
          <w:rFonts w:ascii="Times New Roman" w:hAnsi="Times New Roman" w:cs="Times New Roman"/>
          <w:color w:val="000000"/>
          <w:sz w:val="24"/>
          <w:szCs w:val="24"/>
        </w:rPr>
        <w:t>.</w:t>
      </w:r>
      <w:r w:rsidRPr="003F2E71">
        <w:rPr>
          <w:rFonts w:ascii="Arial" w:hAnsi="Arial" w:cs="Arial"/>
          <w:color w:val="000000"/>
          <w:sz w:val="24"/>
          <w:szCs w:val="24"/>
        </w:rPr>
        <w:t xml:space="preserve"> Homeowners are in good standing if they are current on their Association Fees. Only one card issued per property address. </w:t>
      </w:r>
      <w:r w:rsidRPr="003F2E71">
        <w:rPr>
          <w:rFonts w:ascii="Arial" w:hAnsi="Arial" w:cs="Arial"/>
          <w:b/>
          <w:bCs/>
          <w:i/>
          <w:iCs/>
          <w:color w:val="000000"/>
          <w:sz w:val="24"/>
          <w:szCs w:val="24"/>
          <w:u w:val="single"/>
        </w:rPr>
        <w:t>The card is only to be used by your household and is not to be shared with other residents or non-residents</w:t>
      </w:r>
      <w:r w:rsidRPr="003F2E71">
        <w:rPr>
          <w:rFonts w:ascii="Times New Roman" w:hAnsi="Times New Roman" w:cs="Times New Roman"/>
          <w:color w:val="000000"/>
          <w:sz w:val="24"/>
          <w:szCs w:val="24"/>
          <w:u w:val="single"/>
        </w:rPr>
        <w:t>.</w:t>
      </w:r>
      <w:r w:rsidRPr="003F2E71">
        <w:rPr>
          <w:rFonts w:ascii="Arial" w:hAnsi="Arial" w:cs="Arial"/>
          <w:color w:val="000000"/>
          <w:sz w:val="24"/>
          <w:szCs w:val="24"/>
        </w:rPr>
        <w:t xml:space="preserve"> Any use of the card by someone else will result in loss of pool privileges. Replacement cards are $20. The Access Cards remain the property of the Association.</w:t>
      </w:r>
    </w:p>
    <w:p w14:paraId="2E9A5979"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72673033"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4"/>
          <w:szCs w:val="24"/>
        </w:rPr>
      </w:pPr>
      <w:r w:rsidRPr="003F2E71">
        <w:rPr>
          <w:rFonts w:ascii="Arial" w:hAnsi="Arial" w:cs="Arial"/>
          <w:color w:val="000000"/>
          <w:sz w:val="24"/>
          <w:szCs w:val="24"/>
        </w:rPr>
        <w:t xml:space="preserve">2. A Lifeguard is not required and will not be present. Anyone using the pool facility does so at his or her own risk. </w:t>
      </w:r>
    </w:p>
    <w:p w14:paraId="7BB10C09"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5227AAAE"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3F2E71">
        <w:rPr>
          <w:rFonts w:ascii="Arial" w:hAnsi="Arial" w:cs="Arial"/>
          <w:color w:val="000000"/>
          <w:sz w:val="24"/>
          <w:szCs w:val="24"/>
        </w:rPr>
        <w:t xml:space="preserve">3. Children under the age of </w:t>
      </w:r>
      <w:r w:rsidRPr="003F2E71">
        <w:rPr>
          <w:rFonts w:ascii="Arial" w:hAnsi="Arial" w:cs="Arial"/>
          <w:b/>
          <w:bCs/>
          <w:color w:val="000000"/>
          <w:sz w:val="24"/>
          <w:szCs w:val="24"/>
        </w:rPr>
        <w:t xml:space="preserve">fourteen (14) </w:t>
      </w:r>
      <w:r w:rsidRPr="003F2E71">
        <w:rPr>
          <w:rFonts w:ascii="Arial" w:hAnsi="Arial" w:cs="Arial"/>
          <w:color w:val="000000"/>
          <w:sz w:val="24"/>
          <w:szCs w:val="24"/>
        </w:rPr>
        <w:t>are to be accompanied by a responsible adult, as required by the Indiana Health Department. This rule also exists for safety, to limit the HOA liability, and to ensure the pool is enjoyable for residents of all ages.</w:t>
      </w:r>
    </w:p>
    <w:p w14:paraId="56CBC753"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62AAAD7E"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4"/>
          <w:szCs w:val="24"/>
        </w:rPr>
      </w:pPr>
      <w:r w:rsidRPr="003F2E71">
        <w:rPr>
          <w:rFonts w:ascii="Arial" w:hAnsi="Arial" w:cs="Arial"/>
          <w:color w:val="000000"/>
          <w:sz w:val="24"/>
          <w:szCs w:val="24"/>
        </w:rPr>
        <w:t>4. Appropriate swim wear is required: no street clothes or disposable diapers allowed in the pool. Swimmer diapers or plastic pants are required for young children still potty-training.</w:t>
      </w:r>
    </w:p>
    <w:p w14:paraId="48CE9BA8"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3936508D"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4"/>
          <w:szCs w:val="24"/>
        </w:rPr>
      </w:pPr>
      <w:r w:rsidRPr="003F2E71">
        <w:rPr>
          <w:rFonts w:ascii="Arial" w:hAnsi="Arial" w:cs="Arial"/>
          <w:color w:val="000000"/>
          <w:sz w:val="24"/>
          <w:szCs w:val="24"/>
        </w:rPr>
        <w:t xml:space="preserve">5. The gated children’s pool area is restricted to children </w:t>
      </w:r>
      <w:r w:rsidRPr="003F2E71">
        <w:rPr>
          <w:rFonts w:ascii="Arial" w:hAnsi="Arial" w:cs="Arial"/>
          <w:b/>
          <w:bCs/>
          <w:color w:val="000000"/>
          <w:sz w:val="24"/>
          <w:szCs w:val="24"/>
        </w:rPr>
        <w:t xml:space="preserve">six (6) </w:t>
      </w:r>
      <w:r w:rsidRPr="003F2E71">
        <w:rPr>
          <w:rFonts w:ascii="Arial" w:hAnsi="Arial" w:cs="Arial"/>
          <w:color w:val="000000"/>
          <w:sz w:val="24"/>
          <w:szCs w:val="24"/>
        </w:rPr>
        <w:t xml:space="preserve">years and younger with a responsible adult monitoring activity. </w:t>
      </w:r>
    </w:p>
    <w:p w14:paraId="73BD06DD"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35BD3DBA" w14:textId="389347F1"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3F2E71">
        <w:rPr>
          <w:rFonts w:ascii="Arial" w:hAnsi="Arial" w:cs="Arial"/>
          <w:color w:val="000000"/>
          <w:sz w:val="24"/>
          <w:szCs w:val="24"/>
        </w:rPr>
        <w:t xml:space="preserve">6. Be considerate of other residents when inviting guests to use the pool. No more than </w:t>
      </w:r>
      <w:r w:rsidRPr="003F2E71">
        <w:rPr>
          <w:rFonts w:ascii="Arial" w:hAnsi="Arial" w:cs="Arial"/>
          <w:b/>
          <w:bCs/>
          <w:color w:val="000000"/>
          <w:sz w:val="24"/>
          <w:szCs w:val="24"/>
        </w:rPr>
        <w:t xml:space="preserve">two (2) </w:t>
      </w:r>
      <w:r w:rsidRPr="003F2E71">
        <w:rPr>
          <w:rFonts w:ascii="Arial" w:hAnsi="Arial" w:cs="Arial"/>
          <w:color w:val="000000"/>
          <w:sz w:val="24"/>
          <w:szCs w:val="24"/>
        </w:rPr>
        <w:t xml:space="preserve">guests per property should be at the pool. </w:t>
      </w:r>
      <w:r w:rsidRPr="003F2E71">
        <w:rPr>
          <w:rFonts w:ascii="Arial" w:hAnsi="Arial" w:cs="Arial"/>
          <w:color w:val="000000"/>
          <w:sz w:val="24"/>
          <w:szCs w:val="24"/>
          <w:u w:val="single"/>
        </w:rPr>
        <w:t>Guests should not be residents of Homecoming (it is expected that they would apply for their own Access Card)</w:t>
      </w:r>
      <w:r w:rsidRPr="003F2E71">
        <w:rPr>
          <w:rFonts w:ascii="Times New Roman" w:hAnsi="Times New Roman" w:cs="Times New Roman"/>
          <w:i/>
          <w:iCs/>
          <w:color w:val="000000"/>
          <w:sz w:val="24"/>
          <w:szCs w:val="24"/>
        </w:rPr>
        <w:t>.</w:t>
      </w:r>
      <w:r w:rsidRPr="003F2E71">
        <w:rPr>
          <w:rFonts w:ascii="Arial" w:hAnsi="Arial" w:cs="Arial"/>
          <w:color w:val="000000"/>
          <w:sz w:val="24"/>
          <w:szCs w:val="24"/>
        </w:rPr>
        <w:t xml:space="preserve"> A resident of the community must accompany guests at all times. The pool facility cannot be reserved by a resident; all residents must have equal access to the pool during normal operating hours. Pool parties for Pool Members will be planned after pool hours. You will be notified by email or with a sign posted at the pool.</w:t>
      </w:r>
    </w:p>
    <w:p w14:paraId="37F5E2B6"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6F07274C"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4"/>
          <w:szCs w:val="24"/>
        </w:rPr>
      </w:pPr>
      <w:r w:rsidRPr="003F2E71">
        <w:rPr>
          <w:rFonts w:ascii="Arial" w:hAnsi="Arial" w:cs="Arial"/>
          <w:color w:val="000000"/>
          <w:sz w:val="24"/>
          <w:szCs w:val="24"/>
        </w:rPr>
        <w:t xml:space="preserve">7. Animals are </w:t>
      </w:r>
      <w:r w:rsidRPr="003F2E71">
        <w:rPr>
          <w:rFonts w:ascii="Arial" w:hAnsi="Arial" w:cs="Arial"/>
          <w:b/>
          <w:bCs/>
          <w:color w:val="000000"/>
          <w:sz w:val="24"/>
          <w:szCs w:val="24"/>
        </w:rPr>
        <w:t xml:space="preserve">not </w:t>
      </w:r>
      <w:r w:rsidRPr="003F2E71">
        <w:rPr>
          <w:rFonts w:ascii="Arial" w:hAnsi="Arial" w:cs="Arial"/>
          <w:color w:val="000000"/>
          <w:sz w:val="24"/>
          <w:szCs w:val="24"/>
        </w:rPr>
        <w:t xml:space="preserve">allowed at the pool facility. </w:t>
      </w:r>
    </w:p>
    <w:p w14:paraId="007B7DE2"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1C98F08A" w14:textId="1D750CBA"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4"/>
          <w:szCs w:val="24"/>
        </w:rPr>
      </w:pPr>
      <w:r w:rsidRPr="003F2E71">
        <w:rPr>
          <w:rFonts w:ascii="Arial" w:hAnsi="Arial" w:cs="Arial"/>
          <w:color w:val="000000"/>
          <w:sz w:val="24"/>
          <w:szCs w:val="24"/>
        </w:rPr>
        <w:t xml:space="preserve">8. No running, pushing, fighting, rowdy horseplay or ‘chicken’ (no one to sit or stand on another’s shoulders). </w:t>
      </w:r>
      <w:r w:rsidR="0054190C" w:rsidRPr="003F2E71">
        <w:rPr>
          <w:rFonts w:ascii="Arial" w:hAnsi="Arial" w:cs="Arial"/>
          <w:color w:val="000000"/>
          <w:sz w:val="24"/>
          <w:szCs w:val="24"/>
        </w:rPr>
        <w:t>Please be respectful of others.</w:t>
      </w:r>
    </w:p>
    <w:p w14:paraId="3250A2C5"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5A812D3A"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3F2E71">
        <w:rPr>
          <w:rFonts w:ascii="Arial" w:hAnsi="Arial" w:cs="Arial"/>
          <w:color w:val="000000"/>
          <w:sz w:val="24"/>
          <w:szCs w:val="24"/>
        </w:rPr>
        <w:t>9. No diving and no playing on the ladders or steps.</w:t>
      </w:r>
    </w:p>
    <w:p w14:paraId="28B10178"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29923043"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4"/>
          <w:szCs w:val="24"/>
        </w:rPr>
      </w:pPr>
      <w:r w:rsidRPr="003F2E71">
        <w:rPr>
          <w:rFonts w:ascii="Arial" w:hAnsi="Arial" w:cs="Arial"/>
          <w:color w:val="000000"/>
          <w:sz w:val="24"/>
          <w:szCs w:val="24"/>
        </w:rPr>
        <w:lastRenderedPageBreak/>
        <w:t>10. No throwing hard objects (Frisbees, balls, etc.) in pool. Pool toys are allowed within reason.</w:t>
      </w:r>
    </w:p>
    <w:p w14:paraId="685241BF"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36B11A33"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3F2E71">
        <w:rPr>
          <w:rFonts w:ascii="Arial" w:hAnsi="Arial" w:cs="Arial"/>
          <w:color w:val="000000"/>
          <w:sz w:val="24"/>
          <w:szCs w:val="24"/>
        </w:rPr>
        <w:t>11. No blades, ceremonial or otherwise allowed at the pool facility.</w:t>
      </w:r>
    </w:p>
    <w:p w14:paraId="4346D9E3"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1021BE9F"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3F2E71">
        <w:rPr>
          <w:rFonts w:ascii="Arial" w:hAnsi="Arial" w:cs="Arial"/>
          <w:color w:val="000000"/>
          <w:sz w:val="24"/>
          <w:szCs w:val="24"/>
        </w:rPr>
        <w:t>12. No smoking in the pool facility. Please be considerate and do not toss cigarette butts in the common areas, dispose of them in the provided sand containers.</w:t>
      </w:r>
    </w:p>
    <w:p w14:paraId="799A957A"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3A65609B"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4"/>
          <w:szCs w:val="24"/>
        </w:rPr>
      </w:pPr>
      <w:r w:rsidRPr="003F2E71">
        <w:rPr>
          <w:rFonts w:ascii="Arial" w:hAnsi="Arial" w:cs="Arial"/>
          <w:b/>
          <w:bCs/>
          <w:color w:val="000000"/>
          <w:sz w:val="24"/>
          <w:szCs w:val="24"/>
        </w:rPr>
        <w:t>13. NO ALCOHOLIC BEVERAGES. No glass allowed</w:t>
      </w:r>
      <w:r w:rsidRPr="003F2E71">
        <w:rPr>
          <w:rFonts w:ascii="Arial" w:hAnsi="Arial" w:cs="Arial"/>
          <w:color w:val="000000"/>
          <w:sz w:val="24"/>
          <w:szCs w:val="24"/>
        </w:rPr>
        <w:t>. Food and drink allowed on decks; trash must be placed in proper receptacles.</w:t>
      </w:r>
    </w:p>
    <w:p w14:paraId="5E37FABD"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249B1C19"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4"/>
          <w:szCs w:val="24"/>
        </w:rPr>
      </w:pPr>
      <w:r w:rsidRPr="003F2E71">
        <w:rPr>
          <w:rFonts w:ascii="Arial" w:hAnsi="Arial" w:cs="Arial"/>
          <w:color w:val="000000"/>
          <w:sz w:val="24"/>
          <w:szCs w:val="24"/>
        </w:rPr>
        <w:t>14</w:t>
      </w:r>
      <w:r w:rsidRPr="003F2E71">
        <w:rPr>
          <w:rFonts w:ascii="Times New Roman" w:hAnsi="Times New Roman" w:cs="Times New Roman"/>
          <w:color w:val="000000"/>
          <w:sz w:val="24"/>
          <w:szCs w:val="24"/>
        </w:rPr>
        <w:t>.</w:t>
      </w:r>
      <w:r w:rsidRPr="003F2E71">
        <w:rPr>
          <w:rFonts w:ascii="Arial" w:hAnsi="Arial" w:cs="Arial"/>
          <w:color w:val="000000"/>
          <w:sz w:val="24"/>
          <w:szCs w:val="24"/>
        </w:rPr>
        <w:t xml:space="preserve"> The pool facility must be evacuated and remain closed for at least 30 minutes from the last sighting of lightning. </w:t>
      </w:r>
    </w:p>
    <w:p w14:paraId="6D91B316"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09904230"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3F2E71">
        <w:rPr>
          <w:rFonts w:ascii="Arial" w:hAnsi="Arial" w:cs="Arial"/>
          <w:color w:val="000000"/>
          <w:sz w:val="24"/>
          <w:szCs w:val="24"/>
        </w:rPr>
        <w:t xml:space="preserve">15. The Association is not responsible for lost or stolen articles, accidents or injuries. </w:t>
      </w:r>
    </w:p>
    <w:p w14:paraId="7E47F430"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296FE3F4"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4"/>
          <w:szCs w:val="24"/>
        </w:rPr>
      </w:pPr>
      <w:r w:rsidRPr="003F2E71">
        <w:rPr>
          <w:rFonts w:ascii="Arial" w:hAnsi="Arial" w:cs="Arial"/>
          <w:color w:val="000000"/>
          <w:sz w:val="24"/>
          <w:szCs w:val="24"/>
        </w:rPr>
        <w:t>16. Use of the Access Card is recorded by the security system and such access may be reviewed for investigative purposes. Notify Main Street Management immediately if a Access Card is lost or stolen.</w:t>
      </w:r>
    </w:p>
    <w:p w14:paraId="4488CDB3"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1B710FD6" w14:textId="5B7933D5" w:rsidR="0054190C"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4"/>
          <w:szCs w:val="24"/>
        </w:rPr>
      </w:pPr>
      <w:r w:rsidRPr="003F2E71">
        <w:rPr>
          <w:rFonts w:ascii="Arial" w:hAnsi="Arial" w:cs="Arial"/>
          <w:color w:val="000000"/>
          <w:sz w:val="24"/>
          <w:szCs w:val="24"/>
        </w:rPr>
        <w:t>17. The pool is for the use of Homecoming and The Common Residents only. Anyone found circumventing the rule of a maximum of 2 guests per property address or are found to be passing their pool card out to other persons will be asked to leave the pool and will risk losing their pool privileges. Volunteer Residents, Pool Committee Members, and Board Members will perform random Access Card checks to ensure rules are being followed. Frequent violation of pool rules will result in loss of pool privileges.</w:t>
      </w:r>
    </w:p>
    <w:p w14:paraId="1CED3251"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52B00579"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4"/>
          <w:szCs w:val="24"/>
        </w:rPr>
      </w:pPr>
      <w:r w:rsidRPr="003F2E71">
        <w:rPr>
          <w:rFonts w:ascii="Arial" w:hAnsi="Arial" w:cs="Arial"/>
          <w:color w:val="000000"/>
          <w:sz w:val="24"/>
          <w:szCs w:val="24"/>
        </w:rPr>
        <w:t xml:space="preserve">18. Homecoming Community Pool has a Pool Committee which is a group of residents who volunteer their time to make your pool experience enjoyable. Please treat these members with courtesy and respect. Please also take responsibility by disposing of your trash properly and using common sense and respect in all situations. Greenwood Police Department at 317-881-2518 should be called if you notice trespassers or other situations requiring immediate attention. </w:t>
      </w:r>
      <w:r w:rsidRPr="003F2E71">
        <w:rPr>
          <w:rFonts w:ascii="Arial" w:hAnsi="Arial" w:cs="Arial"/>
          <w:color w:val="000000"/>
          <w:sz w:val="24"/>
          <w:szCs w:val="24"/>
          <w:u w:val="single"/>
        </w:rPr>
        <w:t>A limited First-Aid kit is available</w:t>
      </w:r>
      <w:r w:rsidRPr="003F2E71">
        <w:rPr>
          <w:rFonts w:ascii="Arial" w:hAnsi="Arial" w:cs="Arial"/>
          <w:color w:val="000000"/>
          <w:sz w:val="24"/>
          <w:szCs w:val="24"/>
        </w:rPr>
        <w:t>. Please call 911 in a life-threatening emergency.</w:t>
      </w:r>
    </w:p>
    <w:p w14:paraId="45CEC7B3" w14:textId="77777777" w:rsidR="007A3A48" w:rsidRPr="003F2E71" w:rsidRDefault="007A3A48" w:rsidP="007A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14:paraId="28D00894" w14:textId="53C66595" w:rsidR="00BE691A" w:rsidRPr="003F2E71" w:rsidRDefault="007A3A48" w:rsidP="00152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4"/>
          <w:szCs w:val="24"/>
        </w:rPr>
      </w:pPr>
      <w:r w:rsidRPr="003F2E71">
        <w:rPr>
          <w:rFonts w:ascii="Arial" w:hAnsi="Arial" w:cs="Arial"/>
          <w:color w:val="000000"/>
          <w:sz w:val="24"/>
          <w:szCs w:val="24"/>
        </w:rPr>
        <w:t>19. In consideration of the Pool facility privileges, you expressly agree to assume the risk of any accident or personal injury which you or any member of your household or guests may sustain while using the facility and agree that the Association, Main Street Management, LLC and/or its Management Agent will in no way be liable for any such injury.</w:t>
      </w:r>
    </w:p>
    <w:p w14:paraId="7D33D633" w14:textId="48AD50E6" w:rsidR="0054190C" w:rsidRPr="003F2E71" w:rsidRDefault="0054190C" w:rsidP="00152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4"/>
          <w:szCs w:val="24"/>
        </w:rPr>
      </w:pPr>
    </w:p>
    <w:p w14:paraId="3C055076" w14:textId="0CD90C64" w:rsidR="0054190C" w:rsidRPr="003F2E71" w:rsidRDefault="0054190C" w:rsidP="00152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4"/>
          <w:szCs w:val="24"/>
        </w:rPr>
      </w:pPr>
      <w:r w:rsidRPr="003F2E71">
        <w:rPr>
          <w:rFonts w:ascii="Arial" w:hAnsi="Arial" w:cs="Arial"/>
          <w:color w:val="000000"/>
          <w:sz w:val="24"/>
          <w:szCs w:val="24"/>
        </w:rPr>
        <w:t xml:space="preserve">20. No offensive language or music. Please keep the pool family friendly.  </w:t>
      </w:r>
    </w:p>
    <w:p w14:paraId="6269F62F" w14:textId="16164FA7" w:rsidR="0054190C" w:rsidRPr="003F2E71" w:rsidRDefault="0054190C" w:rsidP="00152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4"/>
          <w:szCs w:val="24"/>
        </w:rPr>
      </w:pPr>
    </w:p>
    <w:p w14:paraId="70FA86B1" w14:textId="14FD0B99" w:rsidR="0054190C" w:rsidRPr="003F2E71" w:rsidRDefault="0054190C" w:rsidP="00152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4"/>
          <w:szCs w:val="24"/>
        </w:rPr>
      </w:pPr>
      <w:r w:rsidRPr="003F2E71">
        <w:rPr>
          <w:rFonts w:ascii="Arial" w:hAnsi="Arial" w:cs="Arial"/>
          <w:color w:val="000000"/>
          <w:sz w:val="24"/>
          <w:szCs w:val="24"/>
        </w:rPr>
        <w:t>21. Anyone found bypassing the pool gate without a pool pass will be asked to leave.</w:t>
      </w:r>
    </w:p>
    <w:sectPr w:rsidR="0054190C" w:rsidRPr="003F2E71" w:rsidSect="00593E12">
      <w:footerReference w:type="default" r:id="rId11"/>
      <w:pgSz w:w="12240" w:h="15840"/>
      <w:pgMar w:top="1440" w:right="1440" w:bottom="1440" w:left="1440" w:header="720" w:footer="60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B369" w14:textId="77777777" w:rsidR="000104CF" w:rsidRDefault="000104CF">
      <w:pPr>
        <w:spacing w:after="0" w:line="240" w:lineRule="auto"/>
      </w:pPr>
      <w:r>
        <w:separator/>
      </w:r>
    </w:p>
  </w:endnote>
  <w:endnote w:type="continuationSeparator" w:id="0">
    <w:p w14:paraId="452D6677" w14:textId="77777777" w:rsidR="000104CF" w:rsidRDefault="000104CF">
      <w:pPr>
        <w:spacing w:after="0" w:line="240" w:lineRule="auto"/>
      </w:pPr>
      <w:r>
        <w:continuationSeparator/>
      </w:r>
    </w:p>
  </w:endnote>
  <w:endnote w:type="continuationNotice" w:id="1">
    <w:p w14:paraId="4F9DF599" w14:textId="77777777" w:rsidR="002262F7" w:rsidRDefault="002262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4A17" w14:textId="77777777" w:rsidR="00F32CB6" w:rsidRPr="00DD057F" w:rsidRDefault="00DD057F">
    <w:pPr>
      <w:tabs>
        <w:tab w:val="left" w:pos="2131"/>
        <w:tab w:val="left" w:pos="6854"/>
        <w:tab w:val="left" w:pos="7228"/>
        <w:tab w:val="left" w:pos="9014"/>
        <w:tab w:val="left" w:pos="10799"/>
      </w:tabs>
      <w:jc w:val="center"/>
      <w:rPr>
        <w:rFonts w:ascii="Calibri" w:hAnsi="Calibri" w:cs="Calibri"/>
        <w:i/>
        <w:iCs/>
        <w:sz w:val="20"/>
        <w:szCs w:val="16"/>
      </w:rPr>
    </w:pPr>
    <w:r w:rsidRPr="00DD057F">
      <w:rPr>
        <w:rFonts w:ascii="Calibri" w:hAnsi="Calibri" w:cs="Calibri"/>
        <w:i/>
        <w:iCs/>
        <w:sz w:val="20"/>
        <w:szCs w:val="16"/>
      </w:rPr>
      <w:t xml:space="preserve">PLEASE CONTACT MAIN STREET MANAGEMENT WITH ANY POOL KEY ISSUES </w:t>
    </w:r>
    <w:r w:rsidR="00152359" w:rsidRPr="00DD057F">
      <w:rPr>
        <w:rFonts w:ascii="Calibri" w:hAnsi="Calibri" w:cs="Calibri"/>
        <w:i/>
        <w:iCs/>
        <w:sz w:val="20"/>
        <w:szCs w:val="16"/>
      </w:rPr>
      <w:t>~ Phone: 765-742-6390</w:t>
    </w:r>
    <w:r w:rsidRPr="00DD057F">
      <w:rPr>
        <w:rFonts w:ascii="Calibri" w:hAnsi="Calibri" w:cs="Calibri"/>
        <w:i/>
        <w:iCs/>
        <w:sz w:val="20"/>
        <w:szCs w:val="16"/>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B200" w14:textId="77777777" w:rsidR="000104CF" w:rsidRDefault="000104CF">
      <w:pPr>
        <w:spacing w:after="0" w:line="240" w:lineRule="auto"/>
      </w:pPr>
      <w:r>
        <w:separator/>
      </w:r>
    </w:p>
  </w:footnote>
  <w:footnote w:type="continuationSeparator" w:id="0">
    <w:p w14:paraId="17290454" w14:textId="77777777" w:rsidR="000104CF" w:rsidRDefault="000104CF">
      <w:pPr>
        <w:spacing w:after="0" w:line="240" w:lineRule="auto"/>
      </w:pPr>
      <w:r>
        <w:continuationSeparator/>
      </w:r>
    </w:p>
  </w:footnote>
  <w:footnote w:type="continuationNotice" w:id="1">
    <w:p w14:paraId="5685C2F7" w14:textId="77777777" w:rsidR="002262F7" w:rsidRDefault="002262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xNDIxMTM3NbEwMbdQ0lEKTi0uzszPAykwqQUAsQIU6ywAAAA="/>
  </w:docVars>
  <w:rsids>
    <w:rsidRoot w:val="007A3A48"/>
    <w:rsid w:val="000104CF"/>
    <w:rsid w:val="000F5D4E"/>
    <w:rsid w:val="001054CD"/>
    <w:rsid w:val="00152359"/>
    <w:rsid w:val="002262F7"/>
    <w:rsid w:val="00285847"/>
    <w:rsid w:val="003939C8"/>
    <w:rsid w:val="003C77AA"/>
    <w:rsid w:val="003F2E71"/>
    <w:rsid w:val="004427EA"/>
    <w:rsid w:val="00474471"/>
    <w:rsid w:val="004E0743"/>
    <w:rsid w:val="0054190C"/>
    <w:rsid w:val="00547DC6"/>
    <w:rsid w:val="00593E12"/>
    <w:rsid w:val="006E7FE5"/>
    <w:rsid w:val="007A3A48"/>
    <w:rsid w:val="008A2028"/>
    <w:rsid w:val="00B019BA"/>
    <w:rsid w:val="00BE691A"/>
    <w:rsid w:val="00DD057F"/>
    <w:rsid w:val="00ED7F90"/>
    <w:rsid w:val="00F96B1A"/>
    <w:rsid w:val="00FA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1B1D"/>
  <w15:docId w15:val="{FBE111F9-0031-4EE0-8CD7-4EAC5B58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A3A48"/>
    <w:pPr>
      <w:autoSpaceDE w:val="0"/>
      <w:autoSpaceDN w:val="0"/>
      <w:adjustRightInd w:val="0"/>
      <w:spacing w:after="0" w:line="240" w:lineRule="auto"/>
    </w:pPr>
    <w:rPr>
      <w:rFonts w:ascii="Century Gothic" w:hAnsi="Century Gothic" w:cs="Century Gothic"/>
      <w:sz w:val="24"/>
      <w:szCs w:val="24"/>
    </w:rPr>
  </w:style>
  <w:style w:type="character" w:customStyle="1" w:styleId="BodyTextChar">
    <w:name w:val="Body Text Char"/>
    <w:basedOn w:val="DefaultParagraphFont"/>
    <w:link w:val="BodyText"/>
    <w:uiPriority w:val="99"/>
    <w:rsid w:val="007A3A48"/>
    <w:rPr>
      <w:rFonts w:ascii="Century Gothic" w:hAnsi="Century Gothic" w:cs="Century Gothic"/>
      <w:sz w:val="24"/>
      <w:szCs w:val="24"/>
    </w:rPr>
  </w:style>
  <w:style w:type="paragraph" w:customStyle="1" w:styleId="Default">
    <w:name w:val="Default"/>
    <w:basedOn w:val="Normal"/>
    <w:uiPriority w:val="99"/>
    <w:rsid w:val="007A3A4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A3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48"/>
    <w:rPr>
      <w:rFonts w:ascii="Tahoma" w:hAnsi="Tahoma" w:cs="Tahoma"/>
      <w:sz w:val="16"/>
      <w:szCs w:val="16"/>
    </w:rPr>
  </w:style>
  <w:style w:type="paragraph" w:styleId="Header">
    <w:name w:val="header"/>
    <w:basedOn w:val="Normal"/>
    <w:link w:val="HeaderChar"/>
    <w:uiPriority w:val="99"/>
    <w:unhideWhenUsed/>
    <w:rsid w:val="00DD0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57F"/>
  </w:style>
  <w:style w:type="paragraph" w:styleId="Footer">
    <w:name w:val="footer"/>
    <w:basedOn w:val="Normal"/>
    <w:link w:val="FooterChar"/>
    <w:uiPriority w:val="99"/>
    <w:unhideWhenUsed/>
    <w:rsid w:val="00DD0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dfd50d-4165-4ca9-87b7-2f904b13cf2b">
      <Terms xmlns="http://schemas.microsoft.com/office/infopath/2007/PartnerControls"/>
    </lcf76f155ced4ddcb4097134ff3c332f>
    <TaxCatchAll xmlns="0b4e6a88-bbd0-4cff-a89e-c2a99cb587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19967B6EDB4BE4AAC4C7C32CCFB2C66" ma:contentTypeVersion="11" ma:contentTypeDescription="Create a new document." ma:contentTypeScope="" ma:versionID="b1569da1835c95adbcfb11414d35aaa2">
  <xsd:schema xmlns:xsd="http://www.w3.org/2001/XMLSchema" xmlns:xs="http://www.w3.org/2001/XMLSchema" xmlns:p="http://schemas.microsoft.com/office/2006/metadata/properties" xmlns:ns2="a8dfd50d-4165-4ca9-87b7-2f904b13cf2b" xmlns:ns3="0b4e6a88-bbd0-4cff-a89e-c2a99cb5874b" targetNamespace="http://schemas.microsoft.com/office/2006/metadata/properties" ma:root="true" ma:fieldsID="bef1a7a31b2d7de13a743e4691cda427" ns2:_="" ns3:_="">
    <xsd:import namespace="a8dfd50d-4165-4ca9-87b7-2f904b13cf2b"/>
    <xsd:import namespace="0b4e6a88-bbd0-4cff-a89e-c2a99cb587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fd50d-4165-4ca9-87b7-2f904b13c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0747cfb-5fac-481f-ae30-334d7186adf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e6a88-bbd0-4cff-a89e-c2a99cb5874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33acf2-788d-4042-809d-0983e422413c}" ma:internalName="TaxCatchAll" ma:showField="CatchAllData" ma:web="0b4e6a88-bbd0-4cff-a89e-c2a99cb587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CF6B9-B968-4BC3-8C60-7D09F3788ED3}">
  <ds:schemaRefs>
    <ds:schemaRef ds:uri="1ab59f3d-35d4-4e77-9fbd-7a248a36198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7eaea0-eecf-4a83-9102-9ea6dcb024e1"/>
    <ds:schemaRef ds:uri="http://www.w3.org/XML/1998/namespace"/>
    <ds:schemaRef ds:uri="http://purl.org/dc/dcmitype/"/>
    <ds:schemaRef ds:uri="a8dfd50d-4165-4ca9-87b7-2f904b13cf2b"/>
    <ds:schemaRef ds:uri="0b4e6a88-bbd0-4cff-a89e-c2a99cb5874b"/>
  </ds:schemaRefs>
</ds:datastoreItem>
</file>

<file path=customXml/itemProps2.xml><?xml version="1.0" encoding="utf-8"?>
<ds:datastoreItem xmlns:ds="http://schemas.openxmlformats.org/officeDocument/2006/customXml" ds:itemID="{D62D6BB9-E13E-49D3-94BC-52FE5587668D}">
  <ds:schemaRefs>
    <ds:schemaRef ds:uri="http://schemas.microsoft.com/sharepoint/v3/contenttype/forms"/>
  </ds:schemaRefs>
</ds:datastoreItem>
</file>

<file path=customXml/itemProps3.xml><?xml version="1.0" encoding="utf-8"?>
<ds:datastoreItem xmlns:ds="http://schemas.openxmlformats.org/officeDocument/2006/customXml" ds:itemID="{969FB3AF-B640-4967-8DF2-E7876DC9D11A}">
  <ds:schemaRefs>
    <ds:schemaRef ds:uri="http://schemas.openxmlformats.org/officeDocument/2006/bibliography"/>
  </ds:schemaRefs>
</ds:datastoreItem>
</file>

<file path=customXml/itemProps4.xml><?xml version="1.0" encoding="utf-8"?>
<ds:datastoreItem xmlns:ds="http://schemas.openxmlformats.org/officeDocument/2006/customXml" ds:itemID="{3B242CA3-02A2-4007-9880-2E5AAE6E2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fd50d-4165-4ca9-87b7-2f904b13cf2b"/>
    <ds:schemaRef ds:uri="0b4e6a88-bbd0-4cff-a89e-c2a99cb58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824</Words>
  <Characters>4051</Characters>
  <Application>Microsoft Office Word</Application>
  <DocSecurity>0</DocSecurity>
  <Lines>90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Harris</dc:creator>
  <cp:lastModifiedBy>Marissa Scheffler</cp:lastModifiedBy>
  <cp:revision>5</cp:revision>
  <cp:lastPrinted>2020-01-09T15:10:00Z</cp:lastPrinted>
  <dcterms:created xsi:type="dcterms:W3CDTF">2022-05-04T16:30:00Z</dcterms:created>
  <dcterms:modified xsi:type="dcterms:W3CDTF">2023-04-18T17:16:00Z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0x010100D19967B6EDB4BE4AAC4C7C32CCFB2C66</vt:lpwstr>
  </property>
  <property fmtid="{D5CDD505-2E9C-101B-9397-08002B2CF9AE}" pid="3" name="Order">
    <vt:r8>39204000</vt:r8>
  </property>
  <property fmtid="{D5CDD505-2E9C-101B-9397-08002B2CF9AE}" pid="4" name="GrammarlyDocumentId">
    <vt:lpwstr>94a959504cf7c8523d8973c00517234f2a868e6d4f7dcec6aa9d3d18933f01a0</vt:lpwstr>
  </property>
  <property fmtid="{D5CDD505-2E9C-101B-9397-08002B2CF9AE}" pid="5" name="MediaServiceImageTags">
    <vt:lpwstr/>
  </property>
</Properties>
</file>